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47" w:rsidRPr="009F0FC9" w:rsidRDefault="00D41147" w:rsidP="008C0E72">
      <w:pPr>
        <w:spacing w:line="480" w:lineRule="exact"/>
        <w:jc w:val="center"/>
        <w:rPr>
          <w:rFonts w:ascii="宋体" w:cs="宋体"/>
          <w:b/>
          <w:kern w:val="0"/>
          <w:sz w:val="32"/>
          <w:szCs w:val="32"/>
        </w:rPr>
      </w:pPr>
      <w:r w:rsidRPr="009F0FC9">
        <w:rPr>
          <w:rFonts w:ascii="宋体" w:hAnsi="宋体" w:hint="eastAsia"/>
          <w:b/>
          <w:kern w:val="36"/>
          <w:sz w:val="32"/>
          <w:szCs w:val="32"/>
        </w:rPr>
        <w:t>习近平：在哲学社会科学工作座谈会上的讲话</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刚才，几位同志讲得很好，很多是真知灼见、肺腑之言，听了很受启发。下面，我就几个问题讲点意见，同大家交流讨论。</w:t>
      </w:r>
    </w:p>
    <w:p w:rsidR="00D41147" w:rsidRPr="009F0FC9" w:rsidRDefault="00D41147" w:rsidP="008C0E72">
      <w:pPr>
        <w:spacing w:line="480" w:lineRule="exact"/>
        <w:rPr>
          <w:rFonts w:ascii="宋体" w:cs="宋体"/>
          <w:b/>
          <w:kern w:val="0"/>
          <w:sz w:val="24"/>
          <w:szCs w:val="24"/>
        </w:rPr>
      </w:pPr>
      <w:r w:rsidRPr="009F0FC9">
        <w:rPr>
          <w:rFonts w:ascii="宋体" w:hAnsi="宋体" w:cs="宋体" w:hint="eastAsia"/>
          <w:b/>
          <w:kern w:val="0"/>
          <w:sz w:val="24"/>
          <w:szCs w:val="24"/>
        </w:rPr>
        <w:t xml:space="preserve">　　第一个问题：坚持和发展中国特色社会主义必须高度重视哲学社会科学</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作出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政策、采取措施，大力推动哲学社会科学发展。</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一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w:t>
      </w:r>
      <w:r w:rsidRPr="009F0FC9">
        <w:rPr>
          <w:rFonts w:ascii="宋体" w:hAnsi="宋体" w:cs="宋体"/>
          <w:kern w:val="0"/>
          <w:sz w:val="24"/>
          <w:szCs w:val="24"/>
        </w:rPr>
        <w:t>18</w:t>
      </w:r>
      <w:r w:rsidRPr="009F0FC9">
        <w:rPr>
          <w:rFonts w:ascii="宋体" w:hAnsi="宋体" w:cs="宋体" w:hint="eastAsia"/>
          <w:kern w:val="0"/>
          <w:sz w:val="24"/>
          <w:szCs w:val="24"/>
        </w:rPr>
        <w:t>、</w:t>
      </w:r>
      <w:r w:rsidRPr="009F0FC9">
        <w:rPr>
          <w:rFonts w:ascii="宋体" w:hAnsi="宋体" w:cs="宋体"/>
          <w:kern w:val="0"/>
          <w:sz w:val="24"/>
          <w:szCs w:val="24"/>
        </w:rPr>
        <w:t>19</w:t>
      </w:r>
      <w:r w:rsidRPr="009F0FC9">
        <w:rPr>
          <w:rFonts w:ascii="宋体" w:hAnsi="宋体" w:cs="宋体" w:hint="eastAsia"/>
          <w:kern w:val="0"/>
          <w:sz w:val="24"/>
          <w:szCs w:val="24"/>
        </w:rPr>
        <w:t>世纪欧洲哲学社会科学的发展，就没有马克思主义形成和发展。</w:t>
      </w:r>
      <w:r w:rsidRPr="009F0FC9">
        <w:rPr>
          <w:rFonts w:ascii="宋体" w:hAnsi="宋体" w:cs="宋体"/>
          <w:kern w:val="0"/>
          <w:sz w:val="24"/>
          <w:szCs w:val="24"/>
        </w:rPr>
        <w:t>20</w:t>
      </w:r>
      <w:r w:rsidRPr="009F0FC9">
        <w:rPr>
          <w:rFonts w:ascii="宋体" w:hAnsi="宋体" w:cs="宋体" w:hint="eastAsia"/>
          <w:kern w:val="0"/>
          <w:sz w:val="24"/>
          <w:szCs w:val="24"/>
        </w:rPr>
        <w:t>世纪以来，社会矛盾不断激化，为缓和社会矛盾、修补制度弊端，西方各种各样的学说都在开药方，包括凯恩斯主义、新自由主义、新保守主义、民主社会主义、实用主义、存在主义、结构主义、后现代主义等，这些既是西方社会发展到一定阶段的产物，也深刻影响着西方社会。</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作出了重大贡献。</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翦伯赞、范文澜、吕振羽、马寅初、费孝通、钱钟书等一大批名家大师，为我国当代哲学社会科学发展进行了开拓性努力。可以说，当代中国哲学社会科学是以马克思主义进入我国为起点的，是在马克思主义指导下逐步发展起来的。</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作出了重大贡献。</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新形势下，我国哲学社会科学地位更加重要、任务更加繁重。面对社会思想观念和价值取向日趋活跃、主流和非主流同时并存、社会思潮纷纭激荡的新形势，如何巩固马克思主义在意识形态领域的指导地位，培育和践行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更好保障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发思想之先声，积极为党和人民述学立论、建言献策，担负起历史赋予的光荣使命。</w:t>
      </w:r>
    </w:p>
    <w:p w:rsidR="00D41147" w:rsidRPr="009F0FC9" w:rsidRDefault="00D41147" w:rsidP="008C0E72">
      <w:pPr>
        <w:spacing w:line="480" w:lineRule="exact"/>
        <w:rPr>
          <w:rFonts w:ascii="宋体" w:cs="宋体"/>
          <w:b/>
          <w:kern w:val="0"/>
          <w:sz w:val="24"/>
          <w:szCs w:val="24"/>
        </w:rPr>
      </w:pPr>
      <w:r w:rsidRPr="009F0FC9">
        <w:rPr>
          <w:rFonts w:ascii="宋体" w:hAnsi="宋体" w:cs="宋体" w:hint="eastAsia"/>
          <w:b/>
          <w:kern w:val="0"/>
          <w:sz w:val="24"/>
          <w:szCs w:val="24"/>
        </w:rPr>
        <w:t xml:space="preserve">　　第二个问题：坚持马克思主义在我国哲学社会科学领域的指导地位</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坚持以马克思主义为指导，是当代中国哲学社会科学区别于其他哲学社会科学的根本标志，必须旗帜鲜明加以坚持。</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马克思主义中国化取得了重大成果，但还远未结束。我国哲学社会科学的一项重要任务就是继续推进马克思主义中国化、时代化、大众化，继续发展</w:t>
      </w:r>
      <w:r w:rsidRPr="009F0FC9">
        <w:rPr>
          <w:rFonts w:ascii="宋体" w:hAnsi="宋体" w:cs="宋体"/>
          <w:kern w:val="0"/>
          <w:sz w:val="24"/>
          <w:szCs w:val="24"/>
        </w:rPr>
        <w:t>21</w:t>
      </w:r>
      <w:r w:rsidRPr="009F0FC9">
        <w:rPr>
          <w:rFonts w:ascii="宋体" w:hAnsi="宋体" w:cs="宋体" w:hint="eastAsia"/>
          <w:kern w:val="0"/>
          <w:sz w:val="24"/>
          <w:szCs w:val="24"/>
        </w:rPr>
        <w:t>世纪马克思主义、当代中国马克思主义。</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我国广大哲学社会科学工作者要自觉坚持以马克思主义为指导，自觉把中国特色社会主义理论体系贯穿研究和教学全过程，转化为清醒的理论自觉、坚定的政治信念、科学的思维方法。</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哇啦哇啦发表意见，这是一种不负责任的态度，也有悖于科学精神。</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作出新的理论创造，这是马克思主义永葆生机活力的奥妙所在。</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作出的结论要客观准确、经得起检验，在全面客观分析的基础上，努力揭示我国社会发展、人类社会发展的大逻辑大趋势。</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皮凯蒂撰写的《</w:t>
      </w:r>
      <w:r w:rsidRPr="009F0FC9">
        <w:rPr>
          <w:rFonts w:ascii="宋体" w:hAnsi="宋体" w:cs="宋体"/>
          <w:kern w:val="0"/>
          <w:sz w:val="24"/>
          <w:szCs w:val="24"/>
        </w:rPr>
        <w:t>21</w:t>
      </w:r>
      <w:r w:rsidRPr="009F0FC9">
        <w:rPr>
          <w:rFonts w:ascii="宋体" w:hAnsi="宋体" w:cs="宋体" w:hint="eastAsia"/>
          <w:kern w:val="0"/>
          <w:sz w:val="24"/>
          <w:szCs w:val="24"/>
        </w:rPr>
        <w:t>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D41147" w:rsidRPr="009F0FC9" w:rsidRDefault="00D41147" w:rsidP="009F0FC9">
      <w:pPr>
        <w:spacing w:line="480" w:lineRule="exact"/>
        <w:ind w:firstLineChars="200" w:firstLine="31680"/>
        <w:rPr>
          <w:rFonts w:ascii="宋体" w:cs="宋体"/>
          <w:b/>
          <w:kern w:val="0"/>
          <w:sz w:val="24"/>
          <w:szCs w:val="24"/>
        </w:rPr>
      </w:pPr>
      <w:r w:rsidRPr="009F0FC9">
        <w:rPr>
          <w:rFonts w:ascii="宋体" w:hAnsi="宋体" w:cs="宋体" w:hint="eastAsia"/>
          <w:b/>
          <w:kern w:val="0"/>
          <w:sz w:val="24"/>
          <w:szCs w:val="24"/>
        </w:rPr>
        <w:t>第三个问题：加快构建中国特色哲学社会科学</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中国特色哲学社会科学应该具有什么特点呢？我认为，要把握住以下</w:t>
      </w:r>
      <w:r w:rsidRPr="009F0FC9">
        <w:rPr>
          <w:rFonts w:ascii="宋体" w:hAnsi="宋体" w:cs="宋体"/>
          <w:kern w:val="0"/>
          <w:sz w:val="24"/>
          <w:szCs w:val="24"/>
        </w:rPr>
        <w:t>3</w:t>
      </w:r>
      <w:r w:rsidRPr="009F0FC9">
        <w:rPr>
          <w:rFonts w:ascii="宋体" w:hAnsi="宋体" w:cs="宋体" w:hint="eastAsia"/>
          <w:kern w:val="0"/>
          <w:sz w:val="24"/>
          <w:szCs w:val="24"/>
        </w:rPr>
        <w:t>个主要方面。</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第一，体现继承性、民族性。哲学社会科学的现实形态，是古往今来各种知识、观念、理论、方法等融通生成的结果。我们要善于融通古今中外各种资源，特别是要把握好</w:t>
      </w:r>
      <w:r w:rsidRPr="009F0FC9">
        <w:rPr>
          <w:rFonts w:ascii="宋体" w:hAnsi="宋体" w:cs="宋体"/>
          <w:kern w:val="0"/>
          <w:sz w:val="24"/>
          <w:szCs w:val="24"/>
        </w:rPr>
        <w:t>3</w:t>
      </w:r>
      <w:r w:rsidRPr="009F0FC9">
        <w:rPr>
          <w:rFonts w:ascii="宋体" w:hAnsi="宋体" w:cs="宋体" w:hint="eastAsia"/>
          <w:kern w:val="0"/>
          <w:sz w:val="24"/>
          <w:szCs w:val="24"/>
        </w:rPr>
        <w:t>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绵延几千年的中华文化，是中国特色哲学社会科学成长发展的深厚基础。我说过，站立在</w:t>
      </w:r>
      <w:r w:rsidRPr="009F0FC9">
        <w:rPr>
          <w:rFonts w:ascii="宋体" w:hAnsi="宋体" w:cs="宋体"/>
          <w:kern w:val="0"/>
          <w:sz w:val="24"/>
          <w:szCs w:val="24"/>
        </w:rPr>
        <w:t>960</w:t>
      </w:r>
      <w:r w:rsidRPr="009F0FC9">
        <w:rPr>
          <w:rFonts w:ascii="宋体" w:hAnsi="宋体" w:cs="宋体" w:hint="eastAsia"/>
          <w:kern w:val="0"/>
          <w:sz w:val="24"/>
          <w:szCs w:val="24"/>
        </w:rPr>
        <w:t>万平方公里的广袤土地上，吸吮着中华民族漫长奋斗积累的文化养分，拥有</w:t>
      </w:r>
      <w:r w:rsidRPr="009F0FC9">
        <w:rPr>
          <w:rFonts w:ascii="宋体" w:hAnsi="宋体" w:cs="宋体"/>
          <w:kern w:val="0"/>
          <w:sz w:val="24"/>
          <w:szCs w:val="24"/>
        </w:rPr>
        <w:t>13</w:t>
      </w:r>
      <w:r w:rsidRPr="009F0FC9">
        <w:rPr>
          <w:rFonts w:ascii="宋体" w:hAnsi="宋体" w:cs="宋体" w:hint="eastAsia"/>
          <w:kern w:val="0"/>
          <w:sz w:val="24"/>
          <w:szCs w:val="24"/>
        </w:rPr>
        <w:t>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第二，体现原创性、时代性。我们的哲学社会科学有没有中国特色，归根到底要看有没有主体性、原创性。跟在别人后面亦步亦趋，不仅难以形成中国特色哲学社会科学，而且解决不了我国的实际问题。</w:t>
      </w:r>
      <w:r w:rsidRPr="009F0FC9">
        <w:rPr>
          <w:rFonts w:ascii="宋体" w:hAnsi="宋体" w:cs="宋体"/>
          <w:kern w:val="0"/>
          <w:sz w:val="24"/>
          <w:szCs w:val="24"/>
        </w:rPr>
        <w:t>1944</w:t>
      </w:r>
      <w:r w:rsidRPr="009F0FC9">
        <w:rPr>
          <w:rFonts w:ascii="宋体" w:hAnsi="宋体" w:cs="宋体" w:hint="eastAsia"/>
          <w:kern w:val="0"/>
          <w:sz w:val="24"/>
          <w:szCs w:val="24"/>
        </w:rPr>
        <w:t>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凯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践行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具有原创性、时代性的概念和理论。在这个过程中，我国哲学社会科学界作出了重大贡献，也形成了不可比拟的优势。</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实践。这是构建中国特色哲学社会科学的着力点、着重点。一切刻舟求剑、照猫画虎、生搬硬套、依样画葫芦的做法都是无济于事的。</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D41147" w:rsidRPr="009F0FC9" w:rsidRDefault="00D41147" w:rsidP="009F0FC9">
      <w:pPr>
        <w:spacing w:line="480" w:lineRule="exact"/>
        <w:ind w:firstLineChars="200" w:firstLine="31680"/>
        <w:rPr>
          <w:rFonts w:ascii="宋体" w:cs="宋体"/>
          <w:kern w:val="0"/>
          <w:sz w:val="24"/>
          <w:szCs w:val="24"/>
        </w:rPr>
      </w:pPr>
      <w:r w:rsidRPr="009F0FC9">
        <w:rPr>
          <w:rFonts w:ascii="宋体" w:hAnsi="宋体" w:cs="宋体" w:hint="eastAsia"/>
          <w:kern w:val="0"/>
          <w:sz w:val="24"/>
          <w:szCs w:val="24"/>
        </w:rPr>
        <w:t>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D41147" w:rsidRPr="009F0FC9" w:rsidRDefault="00D41147" w:rsidP="008C0E72">
      <w:pPr>
        <w:spacing w:line="480" w:lineRule="exact"/>
        <w:rPr>
          <w:rFonts w:ascii="宋体" w:cs="宋体"/>
          <w:b/>
          <w:kern w:val="0"/>
          <w:sz w:val="24"/>
          <w:szCs w:val="24"/>
        </w:rPr>
      </w:pPr>
      <w:r w:rsidRPr="009F0FC9">
        <w:rPr>
          <w:rFonts w:ascii="宋体" w:hAnsi="宋体" w:cs="宋体" w:hint="eastAsia"/>
          <w:b/>
          <w:kern w:val="0"/>
          <w:sz w:val="24"/>
          <w:szCs w:val="24"/>
        </w:rPr>
        <w:t xml:space="preserve">　　第四个问题：加强和改善党对哲学社会科学工作的领导</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哲学社会科学事业是党和人民的重要事业，哲学社会科学战线是党和人民的重要战线。加强和改善党对哲学社会科学工作的领导，是繁荣发展我国哲学社会科学事业的根本保证。</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w:t>
      </w:r>
      <w:r w:rsidRPr="009F0FC9">
        <w:rPr>
          <w:rFonts w:ascii="宋体" w:hAnsi="宋体" w:cs="宋体"/>
          <w:kern w:val="0"/>
          <w:sz w:val="24"/>
          <w:szCs w:val="24"/>
        </w:rPr>
        <w:t>2015</w:t>
      </w:r>
      <w:r w:rsidRPr="009F0FC9">
        <w:rPr>
          <w:rFonts w:ascii="宋体" w:hAnsi="宋体" w:cs="宋体" w:hint="eastAsia"/>
          <w:kern w:val="0"/>
          <w:sz w:val="24"/>
          <w:szCs w:val="24"/>
        </w:rPr>
        <w:t>年</w:t>
      </w:r>
      <w:r w:rsidRPr="009F0FC9">
        <w:rPr>
          <w:rFonts w:ascii="宋体" w:hAnsi="宋体" w:cs="宋体"/>
          <w:kern w:val="0"/>
          <w:sz w:val="24"/>
          <w:szCs w:val="24"/>
        </w:rPr>
        <w:t>11</w:t>
      </w:r>
      <w:r w:rsidRPr="009F0FC9">
        <w:rPr>
          <w:rFonts w:ascii="宋体" w:hAnsi="宋体" w:cs="宋体" w:hint="eastAsia"/>
          <w:kern w:val="0"/>
          <w:sz w:val="24"/>
          <w:szCs w:val="24"/>
        </w:rPr>
        <w:t>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践行社会主义核心价值观，做真善美的追求者和传播者，以深厚的学识修养赢得尊重，以高尚的人格魅力引领风气，在为祖国、为人民立德立言中成就自我、实现价值。</w:t>
      </w:r>
    </w:p>
    <w:p w:rsidR="00D41147" w:rsidRPr="009F0FC9" w:rsidRDefault="00D41147" w:rsidP="008C0E72">
      <w:pPr>
        <w:spacing w:line="480" w:lineRule="exact"/>
        <w:rPr>
          <w:rFonts w:ascii="宋体" w:cs="宋体"/>
          <w:kern w:val="0"/>
          <w:sz w:val="24"/>
          <w:szCs w:val="24"/>
        </w:rPr>
      </w:pPr>
      <w:r w:rsidRPr="009F0FC9">
        <w:rPr>
          <w:rFonts w:ascii="宋体" w:hAnsi="宋体" w:cs="宋体" w:hint="eastAsia"/>
          <w:kern w:val="0"/>
          <w:sz w:val="24"/>
          <w:szCs w:val="24"/>
        </w:rPr>
        <w:t xml:space="preserve">　　同志们！在中国特色社会主义发展历史进程中，我国广大哲学社会科学工作者天地广阔。希望大家不畏艰辛、不辱使命，以自己的智慧和努力，为实现“两个一百年”奋斗目标、实现中华民族伟大复兴的中国梦不断作出新的更大的贡献！</w:t>
      </w:r>
    </w:p>
    <w:sectPr w:rsidR="00D41147" w:rsidRPr="009F0FC9" w:rsidSect="00E55E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E72"/>
    <w:rsid w:val="00113956"/>
    <w:rsid w:val="001D0268"/>
    <w:rsid w:val="002C6536"/>
    <w:rsid w:val="005D23C9"/>
    <w:rsid w:val="008C0E72"/>
    <w:rsid w:val="009C0DD0"/>
    <w:rsid w:val="009F0FC9"/>
    <w:rsid w:val="00D41147"/>
    <w:rsid w:val="00E55E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C0E72"/>
    <w:rPr>
      <w:rFonts w:cs="Times New Roman"/>
      <w:b/>
      <w:bCs/>
    </w:rPr>
  </w:style>
</w:styles>
</file>

<file path=word/webSettings.xml><?xml version="1.0" encoding="utf-8"?>
<w:webSettings xmlns:r="http://schemas.openxmlformats.org/officeDocument/2006/relationships" xmlns:w="http://schemas.openxmlformats.org/wordprocessingml/2006/main">
  <w:divs>
    <w:div w:id="1643345335">
      <w:marLeft w:val="0"/>
      <w:marRight w:val="0"/>
      <w:marTop w:val="0"/>
      <w:marBottom w:val="0"/>
      <w:divBdr>
        <w:top w:val="none" w:sz="0" w:space="0" w:color="auto"/>
        <w:left w:val="none" w:sz="0" w:space="0" w:color="auto"/>
        <w:bottom w:val="none" w:sz="0" w:space="0" w:color="auto"/>
        <w:right w:val="none" w:sz="0" w:space="0" w:color="auto"/>
      </w:divBdr>
      <w:divsChild>
        <w:div w:id="1643345337">
          <w:marLeft w:val="0"/>
          <w:marRight w:val="0"/>
          <w:marTop w:val="0"/>
          <w:marBottom w:val="0"/>
          <w:divBdr>
            <w:top w:val="none" w:sz="0" w:space="0" w:color="auto"/>
            <w:left w:val="none" w:sz="0" w:space="0" w:color="auto"/>
            <w:bottom w:val="none" w:sz="0" w:space="0" w:color="auto"/>
            <w:right w:val="none" w:sz="0" w:space="0" w:color="auto"/>
          </w:divBdr>
          <w:divsChild>
            <w:div w:id="164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342">
      <w:marLeft w:val="0"/>
      <w:marRight w:val="0"/>
      <w:marTop w:val="0"/>
      <w:marBottom w:val="0"/>
      <w:divBdr>
        <w:top w:val="none" w:sz="0" w:space="0" w:color="auto"/>
        <w:left w:val="none" w:sz="0" w:space="0" w:color="auto"/>
        <w:bottom w:val="none" w:sz="0" w:space="0" w:color="auto"/>
        <w:right w:val="none" w:sz="0" w:space="0" w:color="auto"/>
      </w:divBdr>
      <w:divsChild>
        <w:div w:id="1643345341">
          <w:marLeft w:val="0"/>
          <w:marRight w:val="0"/>
          <w:marTop w:val="0"/>
          <w:marBottom w:val="0"/>
          <w:divBdr>
            <w:top w:val="none" w:sz="0" w:space="0" w:color="auto"/>
            <w:left w:val="none" w:sz="0" w:space="0" w:color="auto"/>
            <w:bottom w:val="none" w:sz="0" w:space="0" w:color="auto"/>
            <w:right w:val="none" w:sz="0" w:space="0" w:color="auto"/>
          </w:divBdr>
          <w:divsChild>
            <w:div w:id="16433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344">
      <w:marLeft w:val="0"/>
      <w:marRight w:val="0"/>
      <w:marTop w:val="0"/>
      <w:marBottom w:val="0"/>
      <w:divBdr>
        <w:top w:val="none" w:sz="0" w:space="0" w:color="auto"/>
        <w:left w:val="none" w:sz="0" w:space="0" w:color="auto"/>
        <w:bottom w:val="none" w:sz="0" w:space="0" w:color="auto"/>
        <w:right w:val="none" w:sz="0" w:space="0" w:color="auto"/>
      </w:divBdr>
      <w:divsChild>
        <w:div w:id="1643345339">
          <w:marLeft w:val="0"/>
          <w:marRight w:val="0"/>
          <w:marTop w:val="0"/>
          <w:marBottom w:val="0"/>
          <w:divBdr>
            <w:top w:val="none" w:sz="0" w:space="0" w:color="auto"/>
            <w:left w:val="none" w:sz="0" w:space="0" w:color="auto"/>
            <w:bottom w:val="none" w:sz="0" w:space="0" w:color="auto"/>
            <w:right w:val="none" w:sz="0" w:space="0" w:color="auto"/>
          </w:divBdr>
          <w:divsChild>
            <w:div w:id="16433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345">
      <w:marLeft w:val="0"/>
      <w:marRight w:val="0"/>
      <w:marTop w:val="0"/>
      <w:marBottom w:val="0"/>
      <w:divBdr>
        <w:top w:val="none" w:sz="0" w:space="0" w:color="auto"/>
        <w:left w:val="none" w:sz="0" w:space="0" w:color="auto"/>
        <w:bottom w:val="none" w:sz="0" w:space="0" w:color="auto"/>
        <w:right w:val="none" w:sz="0" w:space="0" w:color="auto"/>
      </w:divBdr>
      <w:divsChild>
        <w:div w:id="1643345346">
          <w:marLeft w:val="0"/>
          <w:marRight w:val="0"/>
          <w:marTop w:val="0"/>
          <w:marBottom w:val="0"/>
          <w:divBdr>
            <w:top w:val="none" w:sz="0" w:space="0" w:color="auto"/>
            <w:left w:val="none" w:sz="0" w:space="0" w:color="auto"/>
            <w:bottom w:val="none" w:sz="0" w:space="0" w:color="auto"/>
            <w:right w:val="none" w:sz="0" w:space="0" w:color="auto"/>
          </w:divBdr>
          <w:divsChild>
            <w:div w:id="1643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17</Pages>
  <Words>2335</Words>
  <Characters>13312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2</cp:revision>
  <dcterms:created xsi:type="dcterms:W3CDTF">2016-06-01T03:05:00Z</dcterms:created>
  <dcterms:modified xsi:type="dcterms:W3CDTF">2016-06-03T04:23:00Z</dcterms:modified>
</cp:coreProperties>
</file>