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27" w:rsidRDefault="00C60527" w:rsidP="00C60527">
      <w:pPr>
        <w:widowControl/>
        <w:shd w:val="clear" w:color="auto" w:fill="FFFFFF"/>
        <w:jc w:val="center"/>
        <w:rPr>
          <w:rFonts w:ascii="微软雅黑" w:eastAsia="微软雅黑" w:hAnsi="微软雅黑" w:cs="Arial"/>
          <w:b/>
          <w:bCs/>
          <w:color w:val="007AAA"/>
          <w:spacing w:val="8"/>
          <w:kern w:val="0"/>
          <w:sz w:val="24"/>
          <w:szCs w:val="24"/>
        </w:rPr>
      </w:pPr>
      <w:r w:rsidRPr="00C60527">
        <w:rPr>
          <w:rFonts w:ascii="微软雅黑" w:eastAsia="微软雅黑" w:hAnsi="微软雅黑" w:cs="Arial" w:hint="eastAsia"/>
          <w:b/>
          <w:bCs/>
          <w:color w:val="007AAA"/>
          <w:spacing w:val="8"/>
          <w:kern w:val="0"/>
          <w:sz w:val="24"/>
          <w:szCs w:val="24"/>
        </w:rPr>
        <w:t>合肥市进一步加强当前疫情防控工作</w:t>
      </w:r>
    </w:p>
    <w:p w:rsidR="00C60527" w:rsidRPr="00C60527" w:rsidRDefault="00C60527" w:rsidP="00C60527">
      <w:pPr>
        <w:widowControl/>
        <w:shd w:val="clear" w:color="auto" w:fill="FFFFFF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C60527">
        <w:rPr>
          <w:rFonts w:ascii="微软雅黑" w:eastAsia="微软雅黑" w:hAnsi="微软雅黑" w:cs="宋体" w:hint="eastAsia"/>
          <w:b/>
          <w:bCs/>
          <w:color w:val="007AAA"/>
          <w:kern w:val="0"/>
          <w:sz w:val="24"/>
          <w:szCs w:val="24"/>
        </w:rPr>
        <w:t>通   告</w:t>
      </w:r>
    </w:p>
    <w:p w:rsidR="00C60527" w:rsidRPr="00C60527" w:rsidRDefault="00C60527" w:rsidP="00C60527">
      <w:pPr>
        <w:widowControl/>
        <w:shd w:val="clear" w:color="auto" w:fill="FFFFFF"/>
        <w:spacing w:line="420" w:lineRule="atLeast"/>
        <w:jc w:val="center"/>
        <w:rPr>
          <w:rFonts w:ascii="Arial" w:eastAsia="宋体" w:hAnsi="Arial" w:cs="Arial"/>
          <w:color w:val="000000"/>
          <w:spacing w:val="8"/>
          <w:kern w:val="0"/>
          <w:sz w:val="26"/>
          <w:szCs w:val="26"/>
        </w:rPr>
      </w:pPr>
      <w:r w:rsidRPr="00C60527">
        <w:rPr>
          <w:rFonts w:ascii="微软雅黑" w:eastAsia="微软雅黑" w:hAnsi="微软雅黑" w:cs="Arial" w:hint="eastAsia"/>
          <w:color w:val="000000"/>
          <w:spacing w:val="8"/>
          <w:kern w:val="0"/>
          <w:sz w:val="23"/>
          <w:szCs w:val="23"/>
        </w:rPr>
        <w:t>合防〔2022〕7号</w:t>
      </w:r>
    </w:p>
    <w:p w:rsidR="00C60527" w:rsidRPr="00C60527" w:rsidRDefault="00C60527" w:rsidP="00C60527">
      <w:pPr>
        <w:widowControl/>
        <w:ind w:firstLineChars="200" w:firstLine="51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0527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为进一步从严从紧、抓实抓细当前疫情防控各项工作，现就有关事项通告如下：</w:t>
      </w:r>
    </w:p>
    <w:p w:rsidR="00C60527" w:rsidRPr="00C60527" w:rsidRDefault="00C60527" w:rsidP="00C6052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60527" w:rsidRPr="00C60527" w:rsidRDefault="00C60527" w:rsidP="00C60527">
      <w:pPr>
        <w:widowControl/>
        <w:ind w:firstLineChars="200" w:firstLine="51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0527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一、全市各建筑企业要落实疫情防控主体责任，建筑工地须指定专人专班负责疫情防控工作，施工人员必须全部实施闭环管理，非紧要不外出。倡导广大工友清明期间不返乡祭扫。严控工地人员用餐、住宿、办公聚集度。每日开展健康监测，出现发热、干咳、腹泻等症状时，要第一时间主动报告。继续实施每周两次核酸检测。</w:t>
      </w:r>
    </w:p>
    <w:p w:rsidR="00C60527" w:rsidRPr="00C60527" w:rsidRDefault="00C60527" w:rsidP="00C6052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60527" w:rsidRPr="00C60527" w:rsidRDefault="00C60527" w:rsidP="00C60527">
      <w:pPr>
        <w:widowControl/>
        <w:ind w:firstLineChars="200" w:firstLine="51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0527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二、清明节期间，在肥高校、中职学校和其他寄宿制学校继续实行封闭管理，所有师生员工非紧要不外出，特别是不离肥。精心做好师生生活服务保障。从严加强对校园后勤服务部门及人员疫情防控管理。</w:t>
      </w:r>
    </w:p>
    <w:p w:rsidR="00C60527" w:rsidRPr="00C60527" w:rsidRDefault="00C60527" w:rsidP="00C6052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60527" w:rsidRPr="00C60527" w:rsidRDefault="00C60527" w:rsidP="00C60527">
      <w:pPr>
        <w:widowControl/>
        <w:ind w:firstLineChars="200" w:firstLine="51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0527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三、各快递公司、外卖平台要保障员工每日个人防护用品，督促员工做好自我健康管理，做好运送工具的清洁消毒。快递和外卖从业人员在取、装、运、</w:t>
      </w:r>
      <w:proofErr w:type="gramStart"/>
      <w:r w:rsidRPr="00C60527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送过程</w:t>
      </w:r>
      <w:proofErr w:type="gramEnd"/>
      <w:r w:rsidRPr="00C60527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中，全程佩戴口罩、手套，寄送时减少近距离接触、交谈，出现发热、干咳、腹泻等症状时，要第一时间主动报告。各平台公司要加密快递和外卖从业人员核酸检测频次，做到每周检测两次，地方政府要予以支持配合。</w:t>
      </w:r>
    </w:p>
    <w:p w:rsidR="00C60527" w:rsidRPr="00C60527" w:rsidRDefault="00C60527" w:rsidP="00C6052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60527" w:rsidRPr="00C60527" w:rsidRDefault="00C60527" w:rsidP="00C60527">
      <w:pPr>
        <w:widowControl/>
        <w:ind w:firstLineChars="200" w:firstLine="51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0527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lastRenderedPageBreak/>
        <w:t>四、自中高风险和疫情敏感地区驾乘</w:t>
      </w:r>
      <w:proofErr w:type="gramStart"/>
      <w:r w:rsidRPr="00C60527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车辆来肥时</w:t>
      </w:r>
      <w:proofErr w:type="gramEnd"/>
      <w:r w:rsidRPr="00C60527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，要注意高速公路提示和引导标志，从高速公路严店、杨庙、龙塘、庐江、巢湖等5个专用出口驶出，司乘人员在临时专用停车场接受免费抗原检测和核酸检测，结果无异常后方可离开。</w:t>
      </w:r>
    </w:p>
    <w:p w:rsidR="00C60527" w:rsidRPr="00C60527" w:rsidRDefault="00C60527" w:rsidP="00C6052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60527" w:rsidRPr="00C60527" w:rsidRDefault="00C60527" w:rsidP="00C60527">
      <w:pPr>
        <w:widowControl/>
        <w:ind w:firstLineChars="200" w:firstLine="51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0527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五、继续从严落实地铁进站乘客查验健康码、行程码，督促乘客全程规范佩戴口罩。对老年人等无智能手机人员实行扫身份证进站，不再填写纸质登记表。轨道交通公司每日要从严落实消毒通风等常态化疫情防控举措，引导并督促乘客做好个人健康防护。</w:t>
      </w:r>
    </w:p>
    <w:p w:rsidR="00C60527" w:rsidRPr="00C60527" w:rsidRDefault="00C60527" w:rsidP="00C6052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60527" w:rsidRPr="00C60527" w:rsidRDefault="00C60527" w:rsidP="00C60527">
      <w:pPr>
        <w:widowControl/>
        <w:ind w:firstLineChars="200" w:firstLine="512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  <w:r w:rsidRPr="00C60527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六、进一步压紧压实“四方责任”。各地要切实担起属地责任，做到党政同责、齐抓共管。各行业主管部门要严格落实“管行业必须管疫情防控”，对所辖行业单位开展常态化疫情防控暗访督查。各相关单位要落实疫情防控主体责任，做实做细扫码、通风、消杀等防控措施和应急预案。广大市民要当好自我健康的“第一责任人”，做好个人防护，自觉配合扫码、核酸检测和健康监测等必要防疫措施。对恶意违反疫情防控规定的机构和个人，将依法追究法律责任。</w:t>
      </w:r>
    </w:p>
    <w:p w:rsidR="00C60527" w:rsidRPr="00C60527" w:rsidRDefault="00C60527" w:rsidP="00C60527">
      <w:pPr>
        <w:widowControl/>
        <w:jc w:val="left"/>
        <w:rPr>
          <w:rFonts w:ascii="宋体" w:eastAsia="宋体" w:hAnsi="宋体" w:cs="宋体"/>
          <w:color w:val="222222"/>
          <w:spacing w:val="8"/>
          <w:kern w:val="0"/>
          <w:sz w:val="24"/>
          <w:szCs w:val="24"/>
        </w:rPr>
      </w:pPr>
    </w:p>
    <w:p w:rsidR="00C60527" w:rsidRPr="00C60527" w:rsidRDefault="00C60527" w:rsidP="00C60527">
      <w:pPr>
        <w:widowControl/>
        <w:jc w:val="right"/>
        <w:rPr>
          <w:rFonts w:ascii="宋体" w:eastAsia="宋体" w:hAnsi="宋体" w:cs="宋体"/>
          <w:color w:val="222222"/>
          <w:spacing w:val="8"/>
          <w:kern w:val="0"/>
          <w:sz w:val="24"/>
          <w:szCs w:val="24"/>
        </w:rPr>
      </w:pPr>
      <w:r w:rsidRPr="00C60527">
        <w:rPr>
          <w:rFonts w:ascii="微软雅黑" w:eastAsia="微软雅黑" w:hAnsi="微软雅黑" w:cs="宋体" w:hint="eastAsia"/>
          <w:color w:val="222222"/>
          <w:spacing w:val="8"/>
          <w:kern w:val="0"/>
          <w:sz w:val="24"/>
          <w:szCs w:val="24"/>
        </w:rPr>
        <w:t>合肥市疫情防控应急指挥部</w:t>
      </w:r>
    </w:p>
    <w:p w:rsidR="00C60527" w:rsidRPr="00C60527" w:rsidRDefault="00C60527" w:rsidP="00C60527">
      <w:pPr>
        <w:widowControl/>
        <w:jc w:val="right"/>
        <w:rPr>
          <w:rFonts w:ascii="宋体" w:eastAsia="宋体" w:hAnsi="宋体" w:cs="宋体"/>
          <w:color w:val="222222"/>
          <w:spacing w:val="8"/>
          <w:kern w:val="0"/>
          <w:sz w:val="24"/>
          <w:szCs w:val="24"/>
        </w:rPr>
      </w:pPr>
      <w:r w:rsidRPr="00C60527">
        <w:rPr>
          <w:rFonts w:ascii="微软雅黑" w:eastAsia="微软雅黑" w:hAnsi="微软雅黑" w:cs="宋体" w:hint="eastAsia"/>
          <w:color w:val="222222"/>
          <w:spacing w:val="8"/>
          <w:kern w:val="0"/>
          <w:sz w:val="24"/>
          <w:szCs w:val="24"/>
        </w:rPr>
        <w:t>2022年3月29日</w:t>
      </w:r>
    </w:p>
    <w:p w:rsidR="008739B2" w:rsidRDefault="008739B2"/>
    <w:sectPr w:rsidR="00873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527"/>
    <w:rsid w:val="008739B2"/>
    <w:rsid w:val="00C6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6D568-F384-42B9-80F5-12CA71822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05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605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3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毛小芳</dc:creator>
  <cp:keywords/>
  <dc:description/>
  <cp:lastModifiedBy>毛小芳</cp:lastModifiedBy>
  <cp:revision>1</cp:revision>
  <dcterms:created xsi:type="dcterms:W3CDTF">2022-04-01T06:38:00Z</dcterms:created>
  <dcterms:modified xsi:type="dcterms:W3CDTF">2022-04-01T06:41:00Z</dcterms:modified>
</cp:coreProperties>
</file>